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D55D" w14:textId="77777777" w:rsidR="001B5CF1" w:rsidRPr="00C6137A" w:rsidRDefault="001B5CF1" w:rsidP="00BB54EC">
      <w:pPr>
        <w:pStyle w:val="a3"/>
        <w:tabs>
          <w:tab w:val="left" w:pos="4253"/>
        </w:tabs>
        <w:spacing w:before="2" w:line="276" w:lineRule="auto"/>
        <w:ind w:left="0" w:right="-88"/>
        <w:rPr>
          <w:b/>
          <w:sz w:val="2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1B5CF1" w:rsidRPr="00C6137A" w14:paraId="5E254C24" w14:textId="77777777">
        <w:trPr>
          <w:trHeight w:val="1484"/>
        </w:trPr>
        <w:tc>
          <w:tcPr>
            <w:tcW w:w="4225" w:type="dxa"/>
          </w:tcPr>
          <w:p w14:paraId="295D2B3A" w14:textId="77777777" w:rsidR="001B5CF1" w:rsidRPr="00C6137A" w:rsidRDefault="00217FA7" w:rsidP="00BB54EC">
            <w:pPr>
              <w:spacing w:line="276" w:lineRule="auto"/>
              <w:ind w:left="200" w:right="-88"/>
              <w:rPr>
                <w:sz w:val="24"/>
              </w:rPr>
            </w:pPr>
            <w:r w:rsidRPr="00C6137A">
              <w:rPr>
                <w:sz w:val="26"/>
              </w:rPr>
              <w:t>Принято на заседании</w:t>
            </w:r>
            <w:r w:rsidRPr="00C6137A">
              <w:rPr>
                <w:spacing w:val="1"/>
                <w:sz w:val="26"/>
              </w:rPr>
              <w:t xml:space="preserve"> </w:t>
            </w:r>
            <w:r w:rsidRPr="00C6137A">
              <w:rPr>
                <w:sz w:val="26"/>
              </w:rPr>
              <w:t>Педагогического</w:t>
            </w:r>
            <w:r w:rsidRPr="00C6137A">
              <w:rPr>
                <w:spacing w:val="-11"/>
                <w:sz w:val="26"/>
              </w:rPr>
              <w:t xml:space="preserve"> </w:t>
            </w:r>
            <w:r w:rsidRPr="00C6137A">
              <w:rPr>
                <w:sz w:val="26"/>
              </w:rPr>
              <w:t>совета</w:t>
            </w:r>
            <w:r w:rsidRPr="00C6137A">
              <w:rPr>
                <w:spacing w:val="-62"/>
                <w:sz w:val="26"/>
              </w:rPr>
              <w:t xml:space="preserve"> </w:t>
            </w:r>
            <w:r w:rsidR="00397B30" w:rsidRPr="00C6137A">
              <w:rPr>
                <w:sz w:val="24"/>
              </w:rPr>
              <w:t>(название ОО)</w:t>
            </w:r>
          </w:p>
          <w:p w14:paraId="76500CC2" w14:textId="77777777" w:rsidR="001B5CF1" w:rsidRPr="00C6137A" w:rsidRDefault="00397B30" w:rsidP="00BB54EC">
            <w:pPr>
              <w:pStyle w:val="TableParagraph"/>
              <w:spacing w:line="276" w:lineRule="auto"/>
              <w:ind w:left="200" w:right="-88"/>
              <w:rPr>
                <w:sz w:val="26"/>
              </w:rPr>
            </w:pPr>
            <w:r w:rsidRPr="00C6137A">
              <w:rPr>
                <w:sz w:val="24"/>
              </w:rPr>
              <w:t>Протокол</w:t>
            </w:r>
            <w:r w:rsidRPr="00C6137A">
              <w:rPr>
                <w:spacing w:val="-4"/>
                <w:sz w:val="24"/>
              </w:rPr>
              <w:t xml:space="preserve"> </w:t>
            </w:r>
            <w:r w:rsidR="0050478F" w:rsidRPr="00C6137A">
              <w:rPr>
                <w:sz w:val="24"/>
              </w:rPr>
              <w:t>№</w:t>
            </w:r>
            <w:r w:rsidR="0050478F" w:rsidRPr="00C6137A">
              <w:rPr>
                <w:spacing w:val="-5"/>
                <w:sz w:val="24"/>
              </w:rPr>
              <w:t xml:space="preserve"> __</w:t>
            </w:r>
            <w:r w:rsidRPr="00C6137A">
              <w:rPr>
                <w:sz w:val="24"/>
              </w:rPr>
              <w:t>от</w:t>
            </w:r>
            <w:r w:rsidRPr="00C6137A">
              <w:rPr>
                <w:spacing w:val="-3"/>
                <w:sz w:val="24"/>
              </w:rPr>
              <w:t xml:space="preserve"> </w:t>
            </w:r>
            <w:r w:rsidRPr="00C6137A">
              <w:rPr>
                <w:sz w:val="24"/>
              </w:rPr>
              <w:t>________</w:t>
            </w:r>
            <w:r w:rsidRPr="00C6137A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5224" w:type="dxa"/>
          </w:tcPr>
          <w:p w14:paraId="7806739F" w14:textId="77777777" w:rsidR="00397B30" w:rsidRPr="00C6137A" w:rsidRDefault="00397B30" w:rsidP="00BB54EC">
            <w:pPr>
              <w:spacing w:line="276" w:lineRule="auto"/>
              <w:ind w:left="1304" w:right="-88"/>
              <w:rPr>
                <w:sz w:val="24"/>
              </w:rPr>
            </w:pPr>
            <w:r w:rsidRPr="00C6137A">
              <w:rPr>
                <w:sz w:val="24"/>
              </w:rPr>
              <w:t>УТВЕРЖДЕНО</w:t>
            </w:r>
          </w:p>
          <w:p w14:paraId="2A8E926D" w14:textId="77777777" w:rsidR="00397B30" w:rsidRPr="00C6137A" w:rsidRDefault="00397B30" w:rsidP="00BB54EC">
            <w:pPr>
              <w:spacing w:line="276" w:lineRule="auto"/>
              <w:ind w:left="1304" w:right="-88"/>
              <w:rPr>
                <w:sz w:val="24"/>
              </w:rPr>
            </w:pPr>
            <w:r w:rsidRPr="00C6137A">
              <w:rPr>
                <w:sz w:val="24"/>
              </w:rPr>
              <w:t>Директор</w:t>
            </w:r>
            <w:r w:rsidRPr="00C6137A">
              <w:rPr>
                <w:spacing w:val="-3"/>
                <w:sz w:val="24"/>
              </w:rPr>
              <w:t xml:space="preserve"> </w:t>
            </w:r>
            <w:r w:rsidRPr="00C6137A">
              <w:rPr>
                <w:sz w:val="24"/>
              </w:rPr>
              <w:t xml:space="preserve">(название </w:t>
            </w:r>
            <w:proofErr w:type="gramStart"/>
            <w:r w:rsidRPr="00C6137A">
              <w:rPr>
                <w:sz w:val="24"/>
              </w:rPr>
              <w:t>ОО)ФИО</w:t>
            </w:r>
            <w:proofErr w:type="gramEnd"/>
            <w:r w:rsidRPr="00C6137A">
              <w:rPr>
                <w:sz w:val="24"/>
              </w:rPr>
              <w:t xml:space="preserve"> </w:t>
            </w:r>
          </w:p>
          <w:p w14:paraId="3A941639" w14:textId="77777777" w:rsidR="001B5CF1" w:rsidRPr="00C6137A" w:rsidRDefault="00397B30" w:rsidP="00BB54EC">
            <w:pPr>
              <w:pStyle w:val="TableParagraph"/>
              <w:spacing w:before="1" w:line="276" w:lineRule="auto"/>
              <w:ind w:right="-88"/>
              <w:rPr>
                <w:sz w:val="26"/>
              </w:rPr>
            </w:pPr>
            <w:r w:rsidRPr="00C6137A">
              <w:rPr>
                <w:sz w:val="24"/>
              </w:rPr>
              <w:t>Приказ</w:t>
            </w:r>
            <w:r w:rsidRPr="00C6137A">
              <w:rPr>
                <w:spacing w:val="-1"/>
                <w:sz w:val="24"/>
              </w:rPr>
              <w:t xml:space="preserve"> </w:t>
            </w:r>
            <w:r w:rsidR="0050478F" w:rsidRPr="00C6137A">
              <w:rPr>
                <w:sz w:val="24"/>
              </w:rPr>
              <w:t>№</w:t>
            </w:r>
            <w:r w:rsidR="0050478F" w:rsidRPr="00C6137A">
              <w:rPr>
                <w:spacing w:val="-4"/>
                <w:sz w:val="24"/>
              </w:rPr>
              <w:t xml:space="preserve"> </w:t>
            </w:r>
            <w:r w:rsidR="0050478F" w:rsidRPr="00C6137A">
              <w:rPr>
                <w:sz w:val="24"/>
              </w:rPr>
              <w:t>____</w:t>
            </w:r>
            <w:r w:rsidRPr="00C6137A">
              <w:rPr>
                <w:sz w:val="24"/>
              </w:rPr>
              <w:t>от</w:t>
            </w:r>
            <w:r w:rsidRPr="00C6137A">
              <w:rPr>
                <w:spacing w:val="1"/>
                <w:sz w:val="24"/>
              </w:rPr>
              <w:t xml:space="preserve"> </w:t>
            </w:r>
            <w:r w:rsidRPr="00C6137A">
              <w:rPr>
                <w:sz w:val="24"/>
              </w:rPr>
              <w:t>_________</w:t>
            </w:r>
            <w:r w:rsidRPr="00C6137A">
              <w:rPr>
                <w:spacing w:val="-1"/>
                <w:sz w:val="24"/>
              </w:rPr>
              <w:t xml:space="preserve"> </w:t>
            </w:r>
          </w:p>
        </w:tc>
      </w:tr>
    </w:tbl>
    <w:p w14:paraId="57E6ED33" w14:textId="77777777" w:rsidR="001B5CF1" w:rsidRPr="00C6137A" w:rsidRDefault="001B5CF1" w:rsidP="00BB54EC">
      <w:pPr>
        <w:pStyle w:val="a3"/>
        <w:spacing w:line="276" w:lineRule="auto"/>
        <w:ind w:left="0" w:right="-88"/>
        <w:rPr>
          <w:rFonts w:ascii="Arial MT"/>
          <w:sz w:val="20"/>
        </w:rPr>
      </w:pPr>
    </w:p>
    <w:p w14:paraId="51269B7D" w14:textId="77777777" w:rsidR="00397B30" w:rsidRPr="00C6137A" w:rsidRDefault="00397B30" w:rsidP="00BB54EC">
      <w:pPr>
        <w:pStyle w:val="a3"/>
        <w:spacing w:line="276" w:lineRule="auto"/>
        <w:ind w:left="0" w:right="-88"/>
        <w:rPr>
          <w:rFonts w:ascii="Arial MT"/>
          <w:sz w:val="20"/>
        </w:rPr>
      </w:pPr>
    </w:p>
    <w:p w14:paraId="5127DBB5" w14:textId="77777777" w:rsidR="001B5CF1" w:rsidRPr="00C6137A" w:rsidRDefault="001B5CF1" w:rsidP="00BB54EC">
      <w:pPr>
        <w:pStyle w:val="a3"/>
        <w:spacing w:before="4" w:line="276" w:lineRule="auto"/>
        <w:ind w:left="0" w:right="-88"/>
        <w:rPr>
          <w:rFonts w:ascii="Arial MT"/>
          <w:sz w:val="19"/>
        </w:rPr>
      </w:pPr>
    </w:p>
    <w:p w14:paraId="1B171158" w14:textId="77777777" w:rsidR="00BB54EC" w:rsidRPr="00C6137A" w:rsidRDefault="00BB54EC" w:rsidP="00BB54EC">
      <w:pPr>
        <w:pStyle w:val="a4"/>
        <w:spacing w:line="276" w:lineRule="auto"/>
        <w:ind w:right="-88"/>
      </w:pPr>
    </w:p>
    <w:p w14:paraId="49649A1E" w14:textId="32A8F918" w:rsidR="00BB54EC" w:rsidRPr="00C6137A" w:rsidRDefault="00BB54EC" w:rsidP="00BB54EC">
      <w:pPr>
        <w:pStyle w:val="a4"/>
        <w:spacing w:line="276" w:lineRule="auto"/>
        <w:ind w:right="-88"/>
      </w:pPr>
    </w:p>
    <w:p w14:paraId="1768D4C1" w14:textId="2BB6AB15" w:rsidR="00BB54EC" w:rsidRPr="00C6137A" w:rsidRDefault="00BB54EC" w:rsidP="00BB54EC">
      <w:pPr>
        <w:pStyle w:val="a4"/>
        <w:spacing w:line="276" w:lineRule="auto"/>
        <w:ind w:right="-88"/>
      </w:pPr>
    </w:p>
    <w:p w14:paraId="19CE1C99" w14:textId="77777777" w:rsidR="00BB54EC" w:rsidRPr="00C6137A" w:rsidRDefault="00BB54EC" w:rsidP="00BB54EC">
      <w:pPr>
        <w:pStyle w:val="a4"/>
        <w:spacing w:line="276" w:lineRule="auto"/>
        <w:ind w:right="-88"/>
      </w:pPr>
    </w:p>
    <w:p w14:paraId="01248BAB" w14:textId="5F01213A" w:rsidR="001B5CF1" w:rsidRPr="00C6137A" w:rsidRDefault="00217FA7" w:rsidP="00BB54EC">
      <w:pPr>
        <w:pStyle w:val="a4"/>
        <w:spacing w:line="276" w:lineRule="auto"/>
        <w:ind w:right="-88"/>
      </w:pPr>
      <w:r w:rsidRPr="00C6137A">
        <w:t>ПОЛОЖЕНИЕ</w:t>
      </w:r>
    </w:p>
    <w:p w14:paraId="720EDB96" w14:textId="77777777" w:rsidR="001B5CF1" w:rsidRPr="00C6137A" w:rsidRDefault="00217FA7" w:rsidP="00BB54EC">
      <w:pPr>
        <w:spacing w:line="276" w:lineRule="auto"/>
        <w:ind w:left="1354" w:right="-88"/>
        <w:jc w:val="center"/>
        <w:rPr>
          <w:b/>
          <w:sz w:val="44"/>
        </w:rPr>
      </w:pPr>
      <w:r w:rsidRPr="00C6137A">
        <w:rPr>
          <w:b/>
          <w:sz w:val="44"/>
        </w:rPr>
        <w:t>об участии обучающихся в конкурсах,</w:t>
      </w:r>
      <w:r w:rsidRPr="00C6137A">
        <w:rPr>
          <w:b/>
          <w:spacing w:val="-107"/>
          <w:sz w:val="44"/>
        </w:rPr>
        <w:t xml:space="preserve"> </w:t>
      </w:r>
      <w:r w:rsidRPr="00C6137A">
        <w:rPr>
          <w:b/>
          <w:sz w:val="44"/>
        </w:rPr>
        <w:t>выставках,</w:t>
      </w:r>
      <w:r w:rsidRPr="00C6137A">
        <w:rPr>
          <w:b/>
          <w:spacing w:val="-1"/>
          <w:sz w:val="44"/>
        </w:rPr>
        <w:t xml:space="preserve"> </w:t>
      </w:r>
      <w:r w:rsidRPr="00C6137A">
        <w:rPr>
          <w:b/>
          <w:sz w:val="44"/>
        </w:rPr>
        <w:t>смотрах,</w:t>
      </w:r>
      <w:r w:rsidRPr="00C6137A">
        <w:rPr>
          <w:b/>
          <w:spacing w:val="-3"/>
          <w:sz w:val="44"/>
        </w:rPr>
        <w:t xml:space="preserve"> </w:t>
      </w:r>
      <w:r w:rsidRPr="00C6137A">
        <w:rPr>
          <w:b/>
          <w:sz w:val="44"/>
        </w:rPr>
        <w:t>олимпиадах,</w:t>
      </w:r>
    </w:p>
    <w:p w14:paraId="3F0AF9BC" w14:textId="43222DB5" w:rsidR="001B5CF1" w:rsidRPr="00C6137A" w:rsidRDefault="00217FA7" w:rsidP="00BB54EC">
      <w:pPr>
        <w:spacing w:line="276" w:lineRule="auto"/>
        <w:ind w:left="2720" w:right="-88" w:firstLine="4"/>
        <w:jc w:val="center"/>
        <w:rPr>
          <w:b/>
          <w:sz w:val="44"/>
        </w:rPr>
      </w:pPr>
      <w:r w:rsidRPr="00C6137A">
        <w:rPr>
          <w:b/>
          <w:sz w:val="44"/>
        </w:rPr>
        <w:t>фестивалях и других</w:t>
      </w:r>
      <w:r w:rsidRPr="00C6137A">
        <w:rPr>
          <w:b/>
          <w:spacing w:val="1"/>
          <w:sz w:val="44"/>
        </w:rPr>
        <w:t xml:space="preserve"> </w:t>
      </w:r>
      <w:r w:rsidRPr="00C6137A">
        <w:rPr>
          <w:b/>
          <w:sz w:val="44"/>
        </w:rPr>
        <w:t>массовых</w:t>
      </w:r>
      <w:r w:rsidR="00BB54EC" w:rsidRPr="00C6137A">
        <w:rPr>
          <w:b/>
          <w:spacing w:val="-15"/>
          <w:sz w:val="44"/>
        </w:rPr>
        <w:t xml:space="preserve"> </w:t>
      </w:r>
      <w:r w:rsidRPr="00C6137A">
        <w:rPr>
          <w:b/>
          <w:sz w:val="44"/>
        </w:rPr>
        <w:t>мероприятиях</w:t>
      </w:r>
    </w:p>
    <w:p w14:paraId="231B8A6C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729A2500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1E8A740D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4092E4B9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5E5D6A6B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40C86336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6292EE60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028D9F72" w14:textId="77777777" w:rsidR="00A648AC" w:rsidRPr="00C6137A" w:rsidRDefault="00A648AC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0E2A9ACE" w14:textId="77777777" w:rsidR="00A648AC" w:rsidRPr="00C6137A" w:rsidRDefault="00A648AC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6AFCE7B3" w14:textId="77777777" w:rsidR="001B5CF1" w:rsidRPr="00C6137A" w:rsidRDefault="001B5CF1" w:rsidP="00BB54EC">
      <w:pPr>
        <w:spacing w:line="276" w:lineRule="auto"/>
        <w:ind w:right="-88"/>
        <w:jc w:val="center"/>
        <w:sectPr w:rsidR="001B5CF1" w:rsidRPr="00C6137A" w:rsidSect="00BB54EC">
          <w:type w:val="continuous"/>
          <w:pgSz w:w="11920" w:h="16850"/>
          <w:pgMar w:top="1340" w:right="1005" w:bottom="280" w:left="1080" w:header="720" w:footer="720" w:gutter="0"/>
          <w:cols w:space="720"/>
        </w:sectPr>
      </w:pPr>
    </w:p>
    <w:p w14:paraId="0351A6B5" w14:textId="77777777" w:rsidR="001B5CF1" w:rsidRPr="00C6137A" w:rsidRDefault="00217FA7" w:rsidP="00BB54EC">
      <w:pPr>
        <w:pStyle w:val="1"/>
        <w:numPr>
          <w:ilvl w:val="0"/>
          <w:numId w:val="5"/>
        </w:numPr>
        <w:tabs>
          <w:tab w:val="left" w:pos="4148"/>
        </w:tabs>
        <w:spacing w:before="72" w:line="276" w:lineRule="auto"/>
        <w:ind w:right="-88"/>
        <w:jc w:val="left"/>
      </w:pPr>
      <w:r w:rsidRPr="00C6137A">
        <w:lastRenderedPageBreak/>
        <w:t>Общие</w:t>
      </w:r>
      <w:r w:rsidRPr="00C6137A">
        <w:rPr>
          <w:spacing w:val="-5"/>
        </w:rPr>
        <w:t xml:space="preserve"> </w:t>
      </w:r>
      <w:r w:rsidRPr="00C6137A">
        <w:t>положения</w:t>
      </w:r>
    </w:p>
    <w:p w14:paraId="6E7517C9" w14:textId="77777777" w:rsidR="001B5CF1" w:rsidRPr="00C6137A" w:rsidRDefault="00217FA7" w:rsidP="00BB54EC">
      <w:pPr>
        <w:pStyle w:val="a5"/>
        <w:numPr>
          <w:ilvl w:val="1"/>
          <w:numId w:val="4"/>
        </w:numPr>
        <w:tabs>
          <w:tab w:val="left" w:pos="899"/>
        </w:tabs>
        <w:spacing w:line="276" w:lineRule="auto"/>
        <w:ind w:left="0" w:right="-88" w:firstLine="709"/>
        <w:jc w:val="both"/>
        <w:rPr>
          <w:sz w:val="28"/>
        </w:rPr>
      </w:pPr>
      <w:r w:rsidRPr="00C6137A">
        <w:rPr>
          <w:sz w:val="28"/>
        </w:rPr>
        <w:t>Настоящее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Положение об участии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обучающихся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 конкурсах,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выставках,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смотрах,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олимпиадах,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фестивалях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других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массовых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мероприятиях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(далее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-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Положение) разработано в соответствии со статьей 34 и 22 Федерального Закона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от 29.12.2012 г. № 273 - ФЗ «Об образовании в Российской Федерации», Уставом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МБУДО «ДШИ № 8» (далее - ДШИ) и другими нормативно - правовыми актами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по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вопросам</w:t>
      </w:r>
      <w:r w:rsidRPr="00C6137A">
        <w:rPr>
          <w:spacing w:val="-4"/>
          <w:sz w:val="28"/>
        </w:rPr>
        <w:t xml:space="preserve"> </w:t>
      </w:r>
      <w:r w:rsidRPr="00C6137A">
        <w:rPr>
          <w:sz w:val="28"/>
        </w:rPr>
        <w:t>образования,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социальной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защиты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прав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4"/>
          <w:sz w:val="28"/>
        </w:rPr>
        <w:t xml:space="preserve"> </w:t>
      </w:r>
      <w:r w:rsidRPr="00C6137A">
        <w:rPr>
          <w:sz w:val="28"/>
        </w:rPr>
        <w:t>интересов</w:t>
      </w:r>
      <w:r w:rsidRPr="00C6137A">
        <w:rPr>
          <w:spacing w:val="4"/>
          <w:sz w:val="28"/>
        </w:rPr>
        <w:t xml:space="preserve"> </w:t>
      </w:r>
      <w:r w:rsidRPr="00C6137A">
        <w:rPr>
          <w:sz w:val="28"/>
        </w:rPr>
        <w:t>обучающихся.</w:t>
      </w:r>
    </w:p>
    <w:p w14:paraId="48A04D3F" w14:textId="77777777" w:rsidR="00E92577" w:rsidRPr="00C6137A" w:rsidRDefault="00217FA7" w:rsidP="00BB54EC">
      <w:pPr>
        <w:pStyle w:val="a5"/>
        <w:numPr>
          <w:ilvl w:val="1"/>
          <w:numId w:val="4"/>
        </w:numPr>
        <w:tabs>
          <w:tab w:val="left" w:pos="877"/>
        </w:tabs>
        <w:spacing w:line="276" w:lineRule="auto"/>
        <w:ind w:left="0" w:right="-88" w:firstLine="709"/>
        <w:jc w:val="both"/>
        <w:rPr>
          <w:sz w:val="28"/>
        </w:rPr>
      </w:pPr>
      <w:r w:rsidRPr="00C6137A">
        <w:rPr>
          <w:sz w:val="28"/>
        </w:rPr>
        <w:t>Положение регламентирует участие обучающихся в конкурсах, выставках,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смотрах, олимпиадах, фестивалях и других массовых мероприятиях, проводимых</w:t>
      </w:r>
      <w:r w:rsidRPr="00C6137A">
        <w:rPr>
          <w:spacing w:val="-67"/>
          <w:sz w:val="28"/>
        </w:rPr>
        <w:t xml:space="preserve"> </w:t>
      </w:r>
      <w:r w:rsidRPr="00C6137A">
        <w:rPr>
          <w:sz w:val="28"/>
        </w:rPr>
        <w:t>ДШИ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другими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муниципальными,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региональными,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всероссийскими,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международными</w:t>
      </w:r>
      <w:r w:rsidRPr="00C6137A">
        <w:rPr>
          <w:spacing w:val="5"/>
          <w:sz w:val="28"/>
        </w:rPr>
        <w:t xml:space="preserve"> </w:t>
      </w:r>
      <w:r w:rsidRPr="00C6137A">
        <w:rPr>
          <w:sz w:val="28"/>
        </w:rPr>
        <w:t>организациями.</w:t>
      </w:r>
    </w:p>
    <w:p w14:paraId="6DC5EACB" w14:textId="11AD83A7" w:rsidR="00BB54EC" w:rsidRPr="00C6137A" w:rsidRDefault="00204565" w:rsidP="00E92577">
      <w:pPr>
        <w:pStyle w:val="a5"/>
        <w:tabs>
          <w:tab w:val="left" w:pos="877"/>
        </w:tabs>
        <w:spacing w:line="276" w:lineRule="auto"/>
        <w:ind w:left="709" w:right="-88"/>
        <w:rPr>
          <w:sz w:val="28"/>
        </w:rPr>
      </w:pPr>
      <w:r w:rsidRPr="00C6137A">
        <w:rPr>
          <w:sz w:val="28"/>
        </w:rPr>
        <w:t>1.</w:t>
      </w:r>
      <w:proofErr w:type="gramStart"/>
      <w:r w:rsidRPr="00C6137A">
        <w:rPr>
          <w:sz w:val="28"/>
        </w:rPr>
        <w:t>3.Участие</w:t>
      </w:r>
      <w:proofErr w:type="gramEnd"/>
      <w:r w:rsidRPr="00C6137A">
        <w:rPr>
          <w:sz w:val="28"/>
        </w:rPr>
        <w:t xml:space="preserve"> обучающихся </w:t>
      </w:r>
      <w:bookmarkStart w:id="0" w:name="_Hlk137645210"/>
      <w:r w:rsidR="00BB54EC" w:rsidRPr="00C6137A">
        <w:rPr>
          <w:sz w:val="24"/>
          <w:szCs w:val="24"/>
          <w:u w:val="single"/>
        </w:rPr>
        <w:tab/>
      </w:r>
      <w:r w:rsidR="00BB54EC" w:rsidRPr="00C6137A">
        <w:rPr>
          <w:sz w:val="24"/>
          <w:szCs w:val="24"/>
          <w:u w:val="single"/>
        </w:rPr>
        <w:tab/>
        <w:t>________________</w:t>
      </w:r>
      <w:r w:rsidR="00BB54EC" w:rsidRPr="00C6137A">
        <w:rPr>
          <w:sz w:val="24"/>
          <w:szCs w:val="24"/>
          <w:u w:val="single"/>
        </w:rPr>
        <w:t>____________________</w:t>
      </w:r>
    </w:p>
    <w:p w14:paraId="5CCD4D34" w14:textId="50E775B1" w:rsidR="00BB54EC" w:rsidRPr="00BB54EC" w:rsidRDefault="00BB54EC" w:rsidP="00BB54EC">
      <w:pPr>
        <w:widowControl/>
        <w:autoSpaceDE/>
        <w:autoSpaceDN/>
        <w:spacing w:line="276" w:lineRule="auto"/>
        <w:ind w:right="-88"/>
        <w:jc w:val="both"/>
        <w:rPr>
          <w:sz w:val="20"/>
          <w:szCs w:val="20"/>
          <w:lang w:eastAsia="ru-RU"/>
        </w:rPr>
      </w:pPr>
      <w:r w:rsidRPr="00BB54EC">
        <w:rPr>
          <w:sz w:val="20"/>
          <w:szCs w:val="20"/>
          <w:lang w:eastAsia="ru-RU"/>
        </w:rPr>
        <w:t xml:space="preserve">                                                                          </w:t>
      </w:r>
      <w:r w:rsidRPr="00C6137A">
        <w:rPr>
          <w:sz w:val="20"/>
          <w:szCs w:val="20"/>
          <w:lang w:eastAsia="ru-RU"/>
        </w:rPr>
        <w:t xml:space="preserve">     </w:t>
      </w:r>
      <w:r w:rsidRPr="00BB54EC">
        <w:rPr>
          <w:sz w:val="20"/>
          <w:szCs w:val="20"/>
          <w:lang w:eastAsia="ru-RU"/>
        </w:rPr>
        <w:t xml:space="preserve">  </w:t>
      </w:r>
      <w:r w:rsidR="00E92577" w:rsidRPr="00C6137A">
        <w:rPr>
          <w:sz w:val="20"/>
          <w:szCs w:val="20"/>
          <w:lang w:eastAsia="ru-RU"/>
        </w:rPr>
        <w:t xml:space="preserve">                             </w:t>
      </w:r>
      <w:r w:rsidRPr="00BB54EC">
        <w:rPr>
          <w:sz w:val="20"/>
          <w:szCs w:val="20"/>
          <w:lang w:eastAsia="ru-RU"/>
        </w:rPr>
        <w:t xml:space="preserve">  (название ОО)</w:t>
      </w:r>
      <w:bookmarkEnd w:id="0"/>
    </w:p>
    <w:p w14:paraId="34B12C0E" w14:textId="666C4530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/>
        <w:rPr>
          <w:sz w:val="28"/>
        </w:rPr>
      </w:pPr>
      <w:r w:rsidRPr="00C6137A">
        <w:rPr>
          <w:sz w:val="28"/>
        </w:rPr>
        <w:t>в конкурсах, выставках, смотрах, физкультурных, спортивных и других массовых мероприятиях является правом обучающихся и мерой их стимулирования.</w:t>
      </w:r>
    </w:p>
    <w:p w14:paraId="0BF3D860" w14:textId="77777777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1.4.Конкурсные мероприятия проводятся в течение учебного года в соответствии с планом работы на год, Положениями о конкурсных мероприятиях, разработанными организаторами конкурсных мероприятий и утвержденными приказом директора образовательной организации.</w:t>
      </w:r>
    </w:p>
    <w:p w14:paraId="24C092B3" w14:textId="77777777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1.5. Организаторы вправе привлекать к проведению конкурсных мероприятий научные организации, учреждения дополнительного образования, общественные организации, средства массовой информации.</w:t>
      </w:r>
    </w:p>
    <w:p w14:paraId="0AC89CDF" w14:textId="4EC7CB3F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 xml:space="preserve">1.6. Информация о конкурсных мероприятиях является открытой, размещается в сети «Интернет» на </w:t>
      </w:r>
      <w:r w:rsidR="00BB54EC" w:rsidRPr="00C6137A">
        <w:rPr>
          <w:sz w:val="28"/>
        </w:rPr>
        <w:t>официальном сайте</w:t>
      </w:r>
      <w:r w:rsidRPr="00C6137A">
        <w:rPr>
          <w:sz w:val="28"/>
        </w:rPr>
        <w:t xml:space="preserve"> образовательной организации.</w:t>
      </w:r>
    </w:p>
    <w:p w14:paraId="4D36C132" w14:textId="77777777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1.7.Настоящее Положение распространяется на всех обучающихся и педагогических работников образовательной организации.</w:t>
      </w:r>
    </w:p>
    <w:p w14:paraId="489E7F1E" w14:textId="05F4EEA3" w:rsidR="001B5CF1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1.8. При принятии настоящего локального нормативного акта, в соответствии с ч.3 ст.30 ФЗ «Об образовании в РФ», учитывается мнение совета обучающихся, совета родителей (законных представителей) несовершеннолетних обучающихся, ч.12 ст.60 ФЗ «Об образовании в РФ»</w:t>
      </w:r>
      <w:r w:rsidR="00E92577" w:rsidRPr="00C6137A">
        <w:rPr>
          <w:sz w:val="28"/>
        </w:rPr>
        <w:t>.</w:t>
      </w:r>
    </w:p>
    <w:p w14:paraId="20739CC3" w14:textId="77777777" w:rsidR="00E92577" w:rsidRPr="00C6137A" w:rsidRDefault="00E92577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</w:p>
    <w:p w14:paraId="037F8795" w14:textId="12627197" w:rsidR="001B5CF1" w:rsidRPr="00C6137A" w:rsidRDefault="00217FA7" w:rsidP="00BB54EC">
      <w:pPr>
        <w:pStyle w:val="1"/>
        <w:numPr>
          <w:ilvl w:val="0"/>
          <w:numId w:val="5"/>
        </w:numPr>
        <w:tabs>
          <w:tab w:val="left" w:pos="851"/>
        </w:tabs>
        <w:spacing w:line="276" w:lineRule="auto"/>
        <w:ind w:left="993" w:right="-88" w:hanging="426"/>
        <w:jc w:val="both"/>
      </w:pPr>
      <w:r w:rsidRPr="00C6137A">
        <w:t>Цели и задачи проведения конкурсов, выставок, смотров,</w:t>
      </w:r>
      <w:r w:rsidR="00BB54EC" w:rsidRPr="00C6137A">
        <w:rPr>
          <w:spacing w:val="-67"/>
        </w:rPr>
        <w:t xml:space="preserve"> </w:t>
      </w:r>
      <w:r w:rsidRPr="00C6137A">
        <w:t>олимпиад,</w:t>
      </w:r>
      <w:r w:rsidRPr="00C6137A">
        <w:rPr>
          <w:spacing w:val="-2"/>
        </w:rPr>
        <w:t xml:space="preserve"> </w:t>
      </w:r>
      <w:r w:rsidRPr="00C6137A">
        <w:t>фестивалей</w:t>
      </w:r>
      <w:r w:rsidRPr="00C6137A">
        <w:rPr>
          <w:spacing w:val="-3"/>
        </w:rPr>
        <w:t xml:space="preserve"> </w:t>
      </w:r>
      <w:r w:rsidRPr="00C6137A">
        <w:t>и</w:t>
      </w:r>
      <w:r w:rsidRPr="00C6137A">
        <w:rPr>
          <w:spacing w:val="-3"/>
        </w:rPr>
        <w:t xml:space="preserve"> </w:t>
      </w:r>
      <w:r w:rsidRPr="00C6137A">
        <w:t>других</w:t>
      </w:r>
      <w:r w:rsidRPr="00C6137A">
        <w:rPr>
          <w:spacing w:val="-1"/>
        </w:rPr>
        <w:t xml:space="preserve"> </w:t>
      </w:r>
      <w:r w:rsidRPr="00C6137A">
        <w:t>массовых</w:t>
      </w:r>
      <w:r w:rsidRPr="00C6137A">
        <w:rPr>
          <w:spacing w:val="-1"/>
        </w:rPr>
        <w:t xml:space="preserve"> </w:t>
      </w:r>
      <w:r w:rsidRPr="00C6137A">
        <w:t>мероприятий</w:t>
      </w:r>
    </w:p>
    <w:p w14:paraId="4E80FEE6" w14:textId="77777777" w:rsidR="001B5CF1" w:rsidRPr="00C6137A" w:rsidRDefault="00217FA7" w:rsidP="00BB54EC">
      <w:pPr>
        <w:pStyle w:val="a5"/>
        <w:numPr>
          <w:ilvl w:val="1"/>
          <w:numId w:val="3"/>
        </w:numPr>
        <w:tabs>
          <w:tab w:val="left" w:pos="951"/>
        </w:tabs>
        <w:spacing w:line="276" w:lineRule="auto"/>
        <w:ind w:right="-88" w:firstLine="0"/>
        <w:jc w:val="both"/>
        <w:rPr>
          <w:sz w:val="28"/>
        </w:rPr>
      </w:pPr>
      <w:r w:rsidRPr="00C6137A">
        <w:rPr>
          <w:sz w:val="28"/>
        </w:rPr>
        <w:t>Конкурсы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проводятся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целью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выявления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одарённых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перспективных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учащихся,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являются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стимулом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для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дальнейшего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развития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их</w:t>
      </w:r>
      <w:r w:rsidRPr="00C6137A">
        <w:rPr>
          <w:spacing w:val="1"/>
          <w:sz w:val="28"/>
        </w:rPr>
        <w:t xml:space="preserve"> </w:t>
      </w:r>
      <w:r w:rsidR="00855AC6" w:rsidRPr="00C6137A">
        <w:rPr>
          <w:spacing w:val="1"/>
          <w:sz w:val="28"/>
        </w:rPr>
        <w:t xml:space="preserve">интеллектуальных и </w:t>
      </w:r>
      <w:r w:rsidRPr="00C6137A">
        <w:rPr>
          <w:sz w:val="28"/>
        </w:rPr>
        <w:t>творческих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способностей. Участие в конкурсах - показатель эффективности преподавателя 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ученика.</w:t>
      </w:r>
    </w:p>
    <w:p w14:paraId="45BF97FE" w14:textId="77777777" w:rsidR="001B5CF1" w:rsidRPr="00C6137A" w:rsidRDefault="00217FA7" w:rsidP="00BB54EC">
      <w:pPr>
        <w:pStyle w:val="a5"/>
        <w:numPr>
          <w:ilvl w:val="1"/>
          <w:numId w:val="3"/>
        </w:numPr>
        <w:tabs>
          <w:tab w:val="left" w:pos="920"/>
        </w:tabs>
        <w:spacing w:line="276" w:lineRule="auto"/>
        <w:ind w:right="-88" w:firstLine="0"/>
        <w:jc w:val="both"/>
        <w:rPr>
          <w:sz w:val="28"/>
        </w:rPr>
      </w:pPr>
      <w:r w:rsidRPr="00C6137A">
        <w:rPr>
          <w:sz w:val="28"/>
        </w:rPr>
        <w:t>Участие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учащихся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преподавателей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конкурсных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мероприятиях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ставит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lastRenderedPageBreak/>
        <w:t>задачи:</w:t>
      </w:r>
    </w:p>
    <w:p w14:paraId="29DD46DB" w14:textId="77777777" w:rsidR="00BB54EC" w:rsidRPr="00C6137A" w:rsidRDefault="00217FA7" w:rsidP="00BB54EC">
      <w:pPr>
        <w:pStyle w:val="a5"/>
        <w:numPr>
          <w:ilvl w:val="0"/>
          <w:numId w:val="6"/>
        </w:numPr>
        <w:tabs>
          <w:tab w:val="left" w:pos="1069"/>
        </w:tabs>
        <w:spacing w:line="276" w:lineRule="auto"/>
        <w:ind w:left="0" w:right="-88" w:firstLine="357"/>
        <w:rPr>
          <w:sz w:val="28"/>
        </w:rPr>
      </w:pPr>
      <w:r w:rsidRPr="00C6137A">
        <w:rPr>
          <w:sz w:val="28"/>
        </w:rPr>
        <w:t>раннего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выявления</w:t>
      </w:r>
      <w:r w:rsidRPr="00C6137A">
        <w:rPr>
          <w:spacing w:val="-4"/>
          <w:sz w:val="28"/>
        </w:rPr>
        <w:t xml:space="preserve"> </w:t>
      </w:r>
      <w:r w:rsidRPr="00C6137A">
        <w:rPr>
          <w:sz w:val="28"/>
        </w:rPr>
        <w:t>наиболее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одарённых</w:t>
      </w:r>
      <w:r w:rsidRPr="00C6137A">
        <w:rPr>
          <w:spacing w:val="-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талантливых</w:t>
      </w:r>
      <w:r w:rsidRPr="00C6137A">
        <w:rPr>
          <w:spacing w:val="-5"/>
          <w:sz w:val="28"/>
        </w:rPr>
        <w:t xml:space="preserve"> </w:t>
      </w:r>
      <w:r w:rsidRPr="00C6137A">
        <w:rPr>
          <w:sz w:val="28"/>
        </w:rPr>
        <w:t>детей;</w:t>
      </w:r>
    </w:p>
    <w:p w14:paraId="6D678846" w14:textId="5E214131" w:rsidR="00BB54EC" w:rsidRPr="00C6137A" w:rsidRDefault="00217FA7" w:rsidP="00BB54EC">
      <w:pPr>
        <w:pStyle w:val="a5"/>
        <w:numPr>
          <w:ilvl w:val="0"/>
          <w:numId w:val="6"/>
        </w:numPr>
        <w:tabs>
          <w:tab w:val="left" w:pos="1069"/>
        </w:tabs>
        <w:spacing w:line="276" w:lineRule="auto"/>
        <w:ind w:left="0" w:right="-88" w:firstLine="357"/>
        <w:rPr>
          <w:sz w:val="28"/>
        </w:rPr>
      </w:pPr>
      <w:r w:rsidRPr="00C6137A">
        <w:rPr>
          <w:sz w:val="28"/>
        </w:rPr>
        <w:t>стимулирования</w:t>
      </w:r>
      <w:r w:rsidRPr="00C6137A">
        <w:rPr>
          <w:sz w:val="28"/>
        </w:rPr>
        <w:tab/>
        <w:t>педагогической</w:t>
      </w:r>
      <w:r w:rsidRPr="00C6137A">
        <w:rPr>
          <w:sz w:val="28"/>
        </w:rPr>
        <w:tab/>
        <w:t>и</w:t>
      </w:r>
      <w:r w:rsidRPr="00C6137A">
        <w:rPr>
          <w:sz w:val="28"/>
        </w:rPr>
        <w:tab/>
        <w:t>методической</w:t>
      </w:r>
      <w:r w:rsidR="00BB54EC" w:rsidRPr="00C6137A">
        <w:rPr>
          <w:sz w:val="28"/>
        </w:rPr>
        <w:t xml:space="preserve"> </w:t>
      </w:r>
      <w:r w:rsidRPr="00C6137A">
        <w:rPr>
          <w:sz w:val="28"/>
        </w:rPr>
        <w:t>деятельности</w:t>
      </w:r>
      <w:r w:rsidRPr="00C6137A">
        <w:rPr>
          <w:spacing w:val="-67"/>
          <w:sz w:val="28"/>
        </w:rPr>
        <w:t xml:space="preserve"> </w:t>
      </w:r>
      <w:r w:rsidRPr="00C6137A">
        <w:rPr>
          <w:sz w:val="28"/>
        </w:rPr>
        <w:t>преподавателя;</w:t>
      </w:r>
    </w:p>
    <w:p w14:paraId="7FD39A31" w14:textId="6406A151" w:rsidR="001B5CF1" w:rsidRPr="00C6137A" w:rsidRDefault="00217FA7" w:rsidP="00BB54EC">
      <w:pPr>
        <w:pStyle w:val="a5"/>
        <w:numPr>
          <w:ilvl w:val="0"/>
          <w:numId w:val="6"/>
        </w:numPr>
        <w:tabs>
          <w:tab w:val="left" w:pos="1069"/>
        </w:tabs>
        <w:spacing w:line="276" w:lineRule="auto"/>
        <w:ind w:left="0" w:right="-88" w:firstLine="357"/>
        <w:rPr>
          <w:sz w:val="28"/>
        </w:rPr>
      </w:pPr>
      <w:r w:rsidRPr="00C6137A">
        <w:rPr>
          <w:sz w:val="28"/>
        </w:rPr>
        <w:t>ранней</w:t>
      </w:r>
      <w:r w:rsidRPr="00C6137A">
        <w:rPr>
          <w:spacing w:val="-6"/>
          <w:sz w:val="28"/>
        </w:rPr>
        <w:t xml:space="preserve"> </w:t>
      </w:r>
      <w:r w:rsidRPr="00C6137A">
        <w:rPr>
          <w:sz w:val="28"/>
        </w:rPr>
        <w:t>профессиональной</w:t>
      </w:r>
      <w:r w:rsidRPr="00C6137A">
        <w:rPr>
          <w:spacing w:val="-8"/>
          <w:sz w:val="28"/>
        </w:rPr>
        <w:t xml:space="preserve"> </w:t>
      </w:r>
      <w:r w:rsidRPr="00C6137A">
        <w:rPr>
          <w:sz w:val="28"/>
        </w:rPr>
        <w:t>ориентации</w:t>
      </w:r>
      <w:r w:rsidRPr="00C6137A">
        <w:rPr>
          <w:spacing w:val="-7"/>
          <w:sz w:val="28"/>
        </w:rPr>
        <w:t xml:space="preserve"> </w:t>
      </w:r>
      <w:r w:rsidRPr="00C6137A">
        <w:rPr>
          <w:sz w:val="28"/>
        </w:rPr>
        <w:t>наиболее</w:t>
      </w:r>
      <w:r w:rsidRPr="00C6137A">
        <w:rPr>
          <w:spacing w:val="-5"/>
          <w:sz w:val="28"/>
        </w:rPr>
        <w:t xml:space="preserve"> </w:t>
      </w:r>
      <w:r w:rsidRPr="00C6137A">
        <w:rPr>
          <w:sz w:val="28"/>
        </w:rPr>
        <w:t>перспективных</w:t>
      </w:r>
      <w:r w:rsidRPr="00C6137A">
        <w:rPr>
          <w:spacing w:val="-4"/>
          <w:sz w:val="28"/>
        </w:rPr>
        <w:t xml:space="preserve"> </w:t>
      </w:r>
      <w:r w:rsidRPr="00C6137A">
        <w:rPr>
          <w:sz w:val="28"/>
        </w:rPr>
        <w:t>учащихся.</w:t>
      </w:r>
    </w:p>
    <w:p w14:paraId="212C9926" w14:textId="77777777" w:rsidR="001B5CF1" w:rsidRPr="00C6137A" w:rsidRDefault="00217FA7" w:rsidP="00BB54EC">
      <w:pPr>
        <w:pStyle w:val="a5"/>
        <w:numPr>
          <w:ilvl w:val="1"/>
          <w:numId w:val="3"/>
        </w:numPr>
        <w:tabs>
          <w:tab w:val="left" w:pos="832"/>
        </w:tabs>
        <w:spacing w:before="161" w:line="276" w:lineRule="auto"/>
        <w:ind w:right="-88" w:firstLine="0"/>
        <w:jc w:val="both"/>
        <w:rPr>
          <w:sz w:val="28"/>
        </w:rPr>
      </w:pPr>
      <w:r w:rsidRPr="00C6137A">
        <w:rPr>
          <w:sz w:val="28"/>
        </w:rPr>
        <w:t>При многообразии конкурсных мероприятий одной из задач образовательного</w:t>
      </w:r>
      <w:r w:rsidRPr="00C6137A">
        <w:rPr>
          <w:spacing w:val="-67"/>
          <w:sz w:val="28"/>
        </w:rPr>
        <w:t xml:space="preserve"> </w:t>
      </w:r>
      <w:r w:rsidRPr="00C6137A">
        <w:rPr>
          <w:sz w:val="28"/>
        </w:rPr>
        <w:t>учреждения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педагогического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коллектива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является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выбор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профессионально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ориентированных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конкурсов,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которые действительно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способствуют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выявлению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талантливых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детей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детских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коллективов,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мотивируют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дальнейшему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профессиональному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росту,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а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также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стимулируют</w:t>
      </w:r>
      <w:r w:rsidRPr="00C6137A">
        <w:rPr>
          <w:spacing w:val="-6"/>
          <w:sz w:val="28"/>
        </w:rPr>
        <w:t xml:space="preserve"> </w:t>
      </w:r>
      <w:r w:rsidRPr="00C6137A">
        <w:rPr>
          <w:sz w:val="28"/>
        </w:rPr>
        <w:t>деятельность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преподавателей.</w:t>
      </w:r>
    </w:p>
    <w:p w14:paraId="71C160D5" w14:textId="77777777" w:rsidR="00855AC6" w:rsidRPr="00C6137A" w:rsidRDefault="00855AC6" w:rsidP="00BB54EC">
      <w:pPr>
        <w:pStyle w:val="a3"/>
        <w:spacing w:line="276" w:lineRule="auto"/>
        <w:ind w:left="0" w:right="-88" w:firstLine="709"/>
        <w:jc w:val="both"/>
      </w:pPr>
    </w:p>
    <w:p w14:paraId="22ACC24B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3. Участники конкурсных мероприятий, их права и обязанности</w:t>
      </w:r>
    </w:p>
    <w:p w14:paraId="65B43A44" w14:textId="77777777" w:rsidR="00BB54EC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3.1. У</w:t>
      </w:r>
      <w:r w:rsidR="00D8056F" w:rsidRPr="00C6137A">
        <w:rPr>
          <w:sz w:val="28"/>
          <w:szCs w:val="28"/>
          <w:lang w:eastAsia="ru-RU"/>
        </w:rPr>
        <w:t xml:space="preserve">чащиеся образовательной организации могут принимать участие </w:t>
      </w:r>
      <w:r w:rsidR="009A510D" w:rsidRPr="00C6137A">
        <w:rPr>
          <w:sz w:val="28"/>
          <w:szCs w:val="28"/>
          <w:lang w:eastAsia="ru-RU"/>
        </w:rPr>
        <w:t>в конкурсных и массовых мероприятиях</w:t>
      </w:r>
      <w:r w:rsidR="00D8056F" w:rsidRPr="00C6137A">
        <w:rPr>
          <w:sz w:val="28"/>
          <w:szCs w:val="28"/>
          <w:lang w:eastAsia="ru-RU"/>
        </w:rPr>
        <w:t xml:space="preserve"> на добровольной основе.</w:t>
      </w:r>
    </w:p>
    <w:p w14:paraId="58A674E9" w14:textId="4CA880C0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3.2.</w:t>
      </w:r>
      <w:r w:rsidR="00E92577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Участие в конкурсных может быть индивидуальным или командным.</w:t>
      </w:r>
    </w:p>
    <w:p w14:paraId="04DFFB4B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3.3.</w:t>
      </w:r>
      <w:r w:rsidR="009A510D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При проведении конкурсных мероприятий каждому участнику конкурсного мероприятия предоставляются равные права и условия.</w:t>
      </w:r>
    </w:p>
    <w:p w14:paraId="1FB82E43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3.4.</w:t>
      </w:r>
      <w:r w:rsidR="009A510D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Во время проведения конкурсного мероприятия участники:</w:t>
      </w:r>
    </w:p>
    <w:p w14:paraId="77D374C9" w14:textId="57E94B73" w:rsidR="00855AC6" w:rsidRPr="00C6137A" w:rsidRDefault="00855AC6" w:rsidP="00BB54EC">
      <w:pPr>
        <w:widowControl/>
        <w:shd w:val="clear" w:color="auto" w:fill="FFFFFF"/>
        <w:tabs>
          <w:tab w:val="left" w:pos="993"/>
          <w:tab w:val="left" w:pos="1134"/>
          <w:tab w:val="left" w:pos="1276"/>
        </w:tabs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-обязаны соблюдать настоящее Положение и требования к организации и проведению соответствующего этапа конкурсного мероприятия, изложенные в Положении о конкурсном мероприятии;</w:t>
      </w:r>
    </w:p>
    <w:p w14:paraId="063448EC" w14:textId="25E2EA3E" w:rsidR="00855AC6" w:rsidRPr="00C6137A" w:rsidRDefault="00855AC6" w:rsidP="00BB54EC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обязаны выполнять указания организационного комитета конкурсного мероприятия;</w:t>
      </w:r>
    </w:p>
    <w:p w14:paraId="1EDE29A1" w14:textId="0D410DF0" w:rsidR="00855AC6" w:rsidRPr="00C6137A" w:rsidRDefault="00855AC6" w:rsidP="00BB54EC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вправе иметь справочные материалы, средства связи и электронно-вычислительную технику, разрешенные к использованию во время проведения конкурсного мероприятия, перечень которых определяется в Положении о конкурсном мероприятии.</w:t>
      </w:r>
    </w:p>
    <w:p w14:paraId="4BEFB930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3.5. В случае нарушения участником правил настоящего Положения и утвержденного Положения о конкурсном мероприятии организаторы вправе отстранить участника от дальнейшего участия в конкурсном мероприятии, составив акт об удалении участника.</w:t>
      </w:r>
    </w:p>
    <w:p w14:paraId="46A04D04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 xml:space="preserve">3.6. В целях обеспечения права на объективное оценивание выступления, работы родители (законные </w:t>
      </w:r>
      <w:r w:rsidR="008473CD" w:rsidRPr="00C6137A">
        <w:rPr>
          <w:sz w:val="28"/>
          <w:szCs w:val="28"/>
          <w:lang w:eastAsia="ru-RU"/>
        </w:rPr>
        <w:t>представители) участника</w:t>
      </w:r>
      <w:r w:rsidRPr="00C6137A">
        <w:rPr>
          <w:sz w:val="28"/>
          <w:szCs w:val="28"/>
          <w:lang w:eastAsia="ru-RU"/>
        </w:rPr>
        <w:t xml:space="preserve"> конкурсного мероприятия вправе подать в жюри соответствующего этапа конкурсного мероприятия в письменной форме апелляцию о несогласии с оценкой жюри.</w:t>
      </w:r>
    </w:p>
    <w:p w14:paraId="0EB75F7C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</w:p>
    <w:p w14:paraId="2BD6C109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4. Компетенция организаторов, оргкомитета, жюри, апелляционной комиссии конкурсных мероприятий</w:t>
      </w:r>
    </w:p>
    <w:p w14:paraId="68B83774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lastRenderedPageBreak/>
        <w:t>4.1. Ответственность за подготовку и проведение конкурсного мероприятия возлагается на организатора конкурсного мероприятия.</w:t>
      </w:r>
    </w:p>
    <w:p w14:paraId="7E345E63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4.2. Организатор конкурсного мероприятия:</w:t>
      </w:r>
    </w:p>
    <w:p w14:paraId="3A1608D5" w14:textId="4E2C2D0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формирует и утверждает организационный комитет, состав жюри, не менее 3-х человек;</w:t>
      </w:r>
    </w:p>
    <w:p w14:paraId="7A5D996F" w14:textId="0FC835B8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-публикует на официальном сайте в сети «Интернет» Положение о проведении конкурсного мероприятия, в котором должны быть указаны: сроки и место проведения конкурсного мероприятия, условия и требования к организации и проведению конкурсного мероприятия, критерии и методики оценивания конкурсных заданий (выступлений);</w:t>
      </w:r>
    </w:p>
    <w:p w14:paraId="2E6EB2DC" w14:textId="05E5A126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устанавливает и утверждает конкретные сроки и место проведения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конкурсного мероприятия;</w:t>
      </w:r>
    </w:p>
    <w:p w14:paraId="67D067FA" w14:textId="42EC9E5C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утверждает процедуры регистрации участников конкурсного мероприятия, показа конкурсных работ и выступлений, а также рассмотрения апелляций участников конкурсного мероприятия;</w:t>
      </w:r>
    </w:p>
    <w:p w14:paraId="4131DBA7" w14:textId="6A5604E3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обеспечивает при необходимости приём и хранение согласий родителей (законных представителей) несовершеннолетних участников на сбор, хранение, использование, распространение (передачу) и публикацию персональных данных своих несовершеннолетних детей, а также их конкурсных работ, в том числе в сети «Интернет»;</w:t>
      </w:r>
    </w:p>
    <w:p w14:paraId="30C47CD8" w14:textId="01067B5E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проводит инструктаж участников конкурсного мероприятия до начала соответствующего этапа конкурсного мероприятия: информирует об условиях и требованиях к проведению конкурсного мероприятия, его продолжительности, порядке подачи апелляций о несогласии с оценкой жюри, об основаниях удаления с конкурсного мероприятия, а также о времени и месте ознакомления с результатами конкурсного мероприятия;</w:t>
      </w:r>
    </w:p>
    <w:p w14:paraId="7CF648E0" w14:textId="4F0078D9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определяет квоты победителей и призеров, лауреатов конкурсного мероприятия;</w:t>
      </w:r>
    </w:p>
    <w:p w14:paraId="0F56B47C" w14:textId="4A919B5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утверждает результаты конкурсного мероприятия;</w:t>
      </w:r>
    </w:p>
    <w:p w14:paraId="0C56BD4F" w14:textId="62A40CF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информирует о результатах конкурсного мероприятия его участников, родителей (законных представителей);</w:t>
      </w:r>
    </w:p>
    <w:p w14:paraId="76A94561" w14:textId="38CE6FCE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награждает победителей и призеров, лауреатов конкурсного мероприятия;</w:t>
      </w:r>
    </w:p>
    <w:p w14:paraId="56D79798" w14:textId="4A76560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представляет отчет об организации и проведении конкурсного мероприятия, готовит проект приказа об итогах проведения конкурсного мероприятия;</w:t>
      </w:r>
    </w:p>
    <w:p w14:paraId="27DF77B7" w14:textId="6028F16D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 вносит в банк данных одарённых детей сведения о победителях, призёрах, лауреатах конкурсных мероприятий;</w:t>
      </w:r>
    </w:p>
    <w:p w14:paraId="4300649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4.3. Координацию организации и проведения конкурсных мероприятий осуществляет организационный комитет, состав которого утверждается приказом.</w:t>
      </w:r>
    </w:p>
    <w:p w14:paraId="012109F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4.3.1.Организационный комитет (далее – оргкомитет) конкурсного мероприятия:</w:t>
      </w:r>
    </w:p>
    <w:p w14:paraId="6B893421" w14:textId="0E96C999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lastRenderedPageBreak/>
        <w:t>-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обеспечивает организацию и проведение конкурсного мероприятия в соответствии с утверждённым директором Положением;</w:t>
      </w:r>
    </w:p>
    <w:p w14:paraId="09A1D48C" w14:textId="49C0AE3A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в случае необходимости осуществляет кодирование (обезличивание) конкурсных работ, определяет порядок выступления участников конкурсного мероприятия.</w:t>
      </w:r>
    </w:p>
    <w:p w14:paraId="2063B5E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4.3.2. Жюри конкурсного мероприятия:</w:t>
      </w:r>
    </w:p>
    <w:p w14:paraId="2C4758B5" w14:textId="1CDC17BC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оценивает конкурсные работы, выступления участников;</w:t>
      </w:r>
    </w:p>
    <w:p w14:paraId="4822EB26" w14:textId="5D4D5CE8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определяет победителей, призеров, лауреатов конкурсного мероприятия;</w:t>
      </w:r>
    </w:p>
    <w:p w14:paraId="7EA3F102" w14:textId="7BF20579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представляет организатору конкурсного мероприятия результаты конкурсного мероприятия для их утверждения.</w:t>
      </w:r>
    </w:p>
    <w:p w14:paraId="7261E29E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4.4. Апелляционная комиссия создаётся в целях обеспечения соблюдения единых требований и разрешения спорных вопросов при оценке конкурсных работ и выступлений, результатов конкурсных мероприятий.</w:t>
      </w:r>
    </w:p>
    <w:p w14:paraId="303FC23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4.4.1.Апелляционная комиссия:</w:t>
      </w:r>
    </w:p>
    <w:p w14:paraId="190A3A02" w14:textId="0EC8E0F5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рассматривает апелляционные жалобы родителей (законных представителей) участников конкурсных мероприятий;</w:t>
      </w:r>
    </w:p>
    <w:p w14:paraId="38600E88" w14:textId="4B6ABCFE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устанавливает соответствие выставленных баллов критериям оценивания конкурсных работ, выступлений;</w:t>
      </w:r>
    </w:p>
    <w:p w14:paraId="581A4CE6" w14:textId="58E139A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принимает решение по результатам рассмотрения апелляционной жалобы и оформляет его протоколом, который подписывает председатель и члены апелляционной комиссии;</w:t>
      </w:r>
    </w:p>
    <w:p w14:paraId="0404F710" w14:textId="536CE221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информирует о принятом решении родителей (законных представителей) участника, подавших апелляционную жалобу, под роспись, а также жюри (не позднее следующего рабочего дня).</w:t>
      </w:r>
    </w:p>
    <w:p w14:paraId="0E9EB1B8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4.5. Состав оргкомитета, жюри, апелляционной комиссии конкурсного мероприятия формируется из представителей участников образовательных отношений.</w:t>
      </w:r>
    </w:p>
    <w:p w14:paraId="1F7D502C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4.6. Заседания оргкомитета, жюри, апелляционной комиссии конкурсного мероприятия проводятся по мере необходимости, но не реже 2 раз в течение времени подготовки и проведения конкурсного мероприятия.</w:t>
      </w:r>
    </w:p>
    <w:p w14:paraId="4D86DCAE" w14:textId="5563DF8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4.7.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Решения оргкомитета, жюри, апелляционной комиссии конкурсного мероприятия принимаются путем открытого голосования простым большинством голосов.</w:t>
      </w:r>
    </w:p>
    <w:p w14:paraId="49CCDE12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4.8. Решение оргкомитета, жюри, апелляционной комиссии конкурсного мероприятия считается правомочным, если на заседании присутствовал весь состав.</w:t>
      </w:r>
    </w:p>
    <w:p w14:paraId="537030BB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120A47C2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5.Порядок утверждения результатов и определения победителей и призеров конкурсных мероприятий</w:t>
      </w:r>
    </w:p>
    <w:p w14:paraId="71394F80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lastRenderedPageBreak/>
        <w:t>5.1. По завершении конкурсного мероприятия решение жюри оформляется итоговым протоколом. По окончании конкурсного мероприятия протокол жюри подписывается председателем и членами жюри.</w:t>
      </w:r>
    </w:p>
    <w:p w14:paraId="2F6F9E71" w14:textId="6ADB1173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5.2. Индивидуальные результаты участников конкурсного мероприятия заносятся в рейтинговую таблицу результатов участников конкурсного мероприятия,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рейтинге в алфавитном порядке.</w:t>
      </w:r>
    </w:p>
    <w:p w14:paraId="26055B06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5.3. Результаты конкурсного мероприятия утверждаются правовым актом организатора.</w:t>
      </w:r>
    </w:p>
    <w:p w14:paraId="681E1B08" w14:textId="3EABE2E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5.4. Результаты конкурсных мероприятий могут публиковаться на официальном сайте организатора в сети «Интернет» при наличии согласий родителей (законных представителей) участников на сбор, хранение, использование, распространение (передачу) и публикацию персональных данных своих несовершеннолетних детей.</w:t>
      </w:r>
    </w:p>
    <w:p w14:paraId="632C8611" w14:textId="77777777" w:rsidR="00BB54EC" w:rsidRPr="00C6137A" w:rsidRDefault="00BB54EC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bookmarkStart w:id="1" w:name="_GoBack"/>
      <w:bookmarkEnd w:id="1"/>
    </w:p>
    <w:p w14:paraId="65FFF4C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6. Награждение победителей, призеров и лауреатов конкурсных мероприятий</w:t>
      </w:r>
    </w:p>
    <w:p w14:paraId="4F17EE28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6.1. Победители, призеры и лауреаты конкурсных мероприятий награждаются дипломами (грамотами) и подарками, если это предусмотрено соответствующим Положением о проведении конкурсного мероприятия.</w:t>
      </w:r>
    </w:p>
    <w:p w14:paraId="1F06BE4B" w14:textId="7244B13F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 xml:space="preserve">6.2. Победители, призеры и лауреаты конкурсных мероприятий первого этапа являются кандидатами на участие в следующем этапе конкурсного мероприятия, в соответствии с утвержденной квотой, индивидуально либо в составе сборной команды </w:t>
      </w:r>
      <w:r w:rsidR="00BB54EC" w:rsidRPr="00C6137A">
        <w:rPr>
          <w:sz w:val="28"/>
          <w:szCs w:val="28"/>
          <w:lang w:eastAsia="ru-RU"/>
        </w:rPr>
        <w:t>обучающихся образовательной</w:t>
      </w:r>
      <w:r w:rsidRPr="00C6137A">
        <w:rPr>
          <w:sz w:val="28"/>
          <w:szCs w:val="28"/>
          <w:lang w:eastAsia="ru-RU"/>
        </w:rPr>
        <w:t xml:space="preserve"> организации.</w:t>
      </w:r>
    </w:p>
    <w:p w14:paraId="275E14DE" w14:textId="131EC8B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6.3. Вопросы организации и проведения конкурсных мероприятий, не оговоренные в настоящем Положении, регулируются Положениями о конкурсных мероприятиях.</w:t>
      </w:r>
    </w:p>
    <w:p w14:paraId="5F534052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17D7620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7. Безопасность участников во время подготовки и проведения массовых мероприятий</w:t>
      </w:r>
    </w:p>
    <w:p w14:paraId="3CD98BE0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7. 1. В период подготовки массовых мероприятий не позднее, чем за 7 – 10 дней до планируемого мероприятия издается приказ, в котором указывается лицо, ответственное за организацию, и лицо, ответственное за безопасность проведения мероприятия, определяются меры безопасности в случае возникновения ЧС.</w:t>
      </w:r>
    </w:p>
    <w:p w14:paraId="00D7F396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7.2. В период проведения массовых мероприятий с детьми неотлучно должны находиться классный руководитель и дежурный учитель или администратор.</w:t>
      </w:r>
    </w:p>
    <w:p w14:paraId="77A8617C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 xml:space="preserve">7.3.Непосредственно перед началом проведения массового мероприятия лицами, ответственными за организацию и поведение мероприятиям совместно с </w:t>
      </w:r>
      <w:r w:rsidRPr="00C6137A">
        <w:rPr>
          <w:sz w:val="28"/>
          <w:szCs w:val="28"/>
          <w:lang w:eastAsia="ru-RU"/>
        </w:rPr>
        <w:lastRenderedPageBreak/>
        <w:t>лицом, ответственным за безопасность проводится осмотр места проведения мероприятия, проверяются пути эвакуации и готовность средств пожаротушения на случай возникновения ЧС, производится расстановка и инструктаж лиц, задействованных по приказу в обеспечении безопасности и эвакуации людей в случае возникновения ЧС в период проведения мероприятия.</w:t>
      </w:r>
    </w:p>
    <w:p w14:paraId="11B0C16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5162FEE5" w14:textId="55C8ADC2" w:rsidR="002B7A0E" w:rsidRPr="00C6137A" w:rsidRDefault="00217FA7" w:rsidP="002B7A0E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8.Финансирование</w:t>
      </w:r>
    </w:p>
    <w:p w14:paraId="44F7FB8F" w14:textId="5BCFE3CC" w:rsidR="00217FA7" w:rsidRPr="00C6137A" w:rsidRDefault="00217FA7" w:rsidP="002B7A0E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8.1. Вопросы финансирования затрат на проведение конкурсных мероприятий решаются исходя из имеющихся в распоряжении образовательной организации, бюджетных и внебюджетных средств, предназначенных на эти цели, и регулируются приказами директора.</w:t>
      </w:r>
    </w:p>
    <w:p w14:paraId="787A7BCE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0DEC8C6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b/>
          <w:sz w:val="28"/>
          <w:szCs w:val="28"/>
          <w:lang w:eastAsia="ru-RU"/>
        </w:rPr>
      </w:pPr>
      <w:r w:rsidRPr="00C6137A">
        <w:rPr>
          <w:b/>
          <w:sz w:val="28"/>
          <w:szCs w:val="28"/>
          <w:lang w:eastAsia="ru-RU"/>
        </w:rPr>
        <w:t>9.Заключительные положения.</w:t>
      </w:r>
    </w:p>
    <w:p w14:paraId="46D2AA3A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9.1.Настоящее Положение вступает в силу с момента издания распорядительного акта (приказа) руководителя образовательной организации.</w:t>
      </w:r>
    </w:p>
    <w:p w14:paraId="1AD93B01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9.2.Настоящее Положение действует до замены его новым Положением или отмены педагогическим Советом образовательной организации в связи с выявившимися противоречиями, изменениями в законодательстве РФ и РК в области образования.</w:t>
      </w:r>
    </w:p>
    <w:p w14:paraId="1AB9573A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9.3.Настоящее Положение утрачивает силу с момента утверждения новой редакции.</w:t>
      </w:r>
    </w:p>
    <w:sectPr w:rsidR="00217FA7" w:rsidRPr="00C6137A" w:rsidSect="00BB54EC">
      <w:pgSz w:w="11920" w:h="16850"/>
      <w:pgMar w:top="1060" w:right="863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DE0"/>
    <w:multiLevelType w:val="multilevel"/>
    <w:tmpl w:val="991E97C0"/>
    <w:lvl w:ilvl="0">
      <w:start w:val="2"/>
      <w:numFmt w:val="decimal"/>
      <w:lvlText w:val="%1"/>
      <w:lvlJc w:val="left"/>
      <w:pPr>
        <w:ind w:left="338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5DC4F21"/>
    <w:multiLevelType w:val="multilevel"/>
    <w:tmpl w:val="4C6E9038"/>
    <w:lvl w:ilvl="0">
      <w:start w:val="4"/>
      <w:numFmt w:val="decimal"/>
      <w:lvlText w:val="%1"/>
      <w:lvlJc w:val="left"/>
      <w:pPr>
        <w:ind w:left="338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6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73"/>
      </w:pPr>
      <w:rPr>
        <w:rFonts w:hint="default"/>
        <w:lang w:val="ru-RU" w:eastAsia="en-US" w:bidi="ar-SA"/>
      </w:rPr>
    </w:lvl>
  </w:abstractNum>
  <w:abstractNum w:abstractNumId="2" w15:restartNumberingAfterBreak="0">
    <w:nsid w:val="42AF65A1"/>
    <w:multiLevelType w:val="hybridMultilevel"/>
    <w:tmpl w:val="5634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5496"/>
    <w:multiLevelType w:val="multilevel"/>
    <w:tmpl w:val="5F0E1FC4"/>
    <w:lvl w:ilvl="0">
      <w:start w:val="3"/>
      <w:numFmt w:val="decimal"/>
      <w:lvlText w:val="%1"/>
      <w:lvlJc w:val="left"/>
      <w:pPr>
        <w:ind w:left="33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12"/>
      </w:pPr>
      <w:rPr>
        <w:rFonts w:hint="default"/>
        <w:lang w:val="ru-RU" w:eastAsia="en-US" w:bidi="ar-SA"/>
      </w:rPr>
    </w:lvl>
  </w:abstractNum>
  <w:abstractNum w:abstractNumId="4" w15:restartNumberingAfterBreak="0">
    <w:nsid w:val="64FB46BA"/>
    <w:multiLevelType w:val="multilevel"/>
    <w:tmpl w:val="27D434BA"/>
    <w:lvl w:ilvl="0">
      <w:start w:val="1"/>
      <w:numFmt w:val="decimal"/>
      <w:lvlText w:val="%1"/>
      <w:lvlJc w:val="left"/>
      <w:pPr>
        <w:ind w:left="33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72142E83"/>
    <w:multiLevelType w:val="hybridMultilevel"/>
    <w:tmpl w:val="3C38C2F6"/>
    <w:lvl w:ilvl="0" w:tplc="D2F2458A">
      <w:start w:val="1"/>
      <w:numFmt w:val="decimal"/>
      <w:lvlText w:val="%1."/>
      <w:lvlJc w:val="left"/>
      <w:pPr>
        <w:ind w:left="41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ACAF5C">
      <w:numFmt w:val="bullet"/>
      <w:lvlText w:val="•"/>
      <w:lvlJc w:val="left"/>
      <w:pPr>
        <w:ind w:left="4763" w:hanging="281"/>
      </w:pPr>
      <w:rPr>
        <w:rFonts w:hint="default"/>
        <w:lang w:val="ru-RU" w:eastAsia="en-US" w:bidi="ar-SA"/>
      </w:rPr>
    </w:lvl>
    <w:lvl w:ilvl="2" w:tplc="0F9AE612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3" w:tplc="C3BC76EE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4" w:tplc="26AC1D92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5" w:tplc="C7106A7A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6" w:tplc="4322D38E">
      <w:numFmt w:val="bullet"/>
      <w:lvlText w:val="•"/>
      <w:lvlJc w:val="left"/>
      <w:pPr>
        <w:ind w:left="7878" w:hanging="281"/>
      </w:pPr>
      <w:rPr>
        <w:rFonts w:hint="default"/>
        <w:lang w:val="ru-RU" w:eastAsia="en-US" w:bidi="ar-SA"/>
      </w:rPr>
    </w:lvl>
    <w:lvl w:ilvl="7" w:tplc="7EF4FE92">
      <w:numFmt w:val="bullet"/>
      <w:lvlText w:val="•"/>
      <w:lvlJc w:val="left"/>
      <w:pPr>
        <w:ind w:left="8501" w:hanging="281"/>
      </w:pPr>
      <w:rPr>
        <w:rFonts w:hint="default"/>
        <w:lang w:val="ru-RU" w:eastAsia="en-US" w:bidi="ar-SA"/>
      </w:rPr>
    </w:lvl>
    <w:lvl w:ilvl="8" w:tplc="D24E7B44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F1"/>
    <w:rsid w:val="001B5CF1"/>
    <w:rsid w:val="00204565"/>
    <w:rsid w:val="00217FA7"/>
    <w:rsid w:val="002B7A0E"/>
    <w:rsid w:val="002E1779"/>
    <w:rsid w:val="00397B30"/>
    <w:rsid w:val="0050478F"/>
    <w:rsid w:val="008473CD"/>
    <w:rsid w:val="00855AC6"/>
    <w:rsid w:val="009A510D"/>
    <w:rsid w:val="00A648AC"/>
    <w:rsid w:val="00BB54EC"/>
    <w:rsid w:val="00BF4965"/>
    <w:rsid w:val="00C0786E"/>
    <w:rsid w:val="00C6137A"/>
    <w:rsid w:val="00D8056F"/>
    <w:rsid w:val="00E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6BB"/>
  <w15:docId w15:val="{A2520BF2-56DF-434D-AADD-CF32092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 w:line="551" w:lineRule="exact"/>
      <w:ind w:left="1354" w:right="136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Saniyat</cp:lastModifiedBy>
  <cp:revision>5</cp:revision>
  <dcterms:created xsi:type="dcterms:W3CDTF">2023-06-14T12:16:00Z</dcterms:created>
  <dcterms:modified xsi:type="dcterms:W3CDTF">2023-06-14T12:28:00Z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